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CC" w:rsidRDefault="00442D8A">
      <w:pPr>
        <w:pStyle w:val="a3"/>
        <w:spacing w:before="1"/>
        <w:rPr>
          <w:rFonts w:ascii="Times New Roman"/>
          <w:sz w:val="19"/>
        </w:rPr>
      </w:pPr>
      <w:r w:rsidRPr="00442D8A">
        <w:pict>
          <v:group id="_x0000_s1027" style="position:absolute;margin-left:24.15pt;margin-top:26.6pt;width:549.75pt;height:774.75pt;z-index:-15925760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61;top:715;width:784;height:810">
              <v:imagedata r:id="rId5" o:title=""/>
            </v:shape>
            <v:rect id="_x0000_s1028" style="position:absolute;left:491;top:540;width:10980;height:15480" filled="f"/>
            <w10:wrap anchorx="page" anchory="page"/>
          </v:group>
        </w:pict>
      </w:r>
    </w:p>
    <w:p w:rsidR="00D81CCC" w:rsidRDefault="008C5593">
      <w:pPr>
        <w:pStyle w:val="a4"/>
      </w:pPr>
      <w:r>
        <w:t>ΥΠΕΥΘΥΝΗ ΔΗΛΩΣΗ</w:t>
      </w:r>
    </w:p>
    <w:p w:rsidR="00D81CCC" w:rsidRDefault="008C5593">
      <w:pPr>
        <w:spacing w:line="182" w:lineRule="exact"/>
        <w:ind w:left="3959" w:right="3816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:rsidR="00D81CCC" w:rsidRDefault="00442D8A">
      <w:pPr>
        <w:pStyle w:val="a3"/>
        <w:spacing w:before="1"/>
        <w:rPr>
          <w:b/>
          <w:sz w:val="29"/>
        </w:rPr>
      </w:pPr>
      <w:r w:rsidRPr="00442D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05pt;z-index:-15728640;mso-wrap-distance-left:0;mso-wrap-distance-right:0;mso-position-horizontal-relative:page" filled="f" strokeweight=".48pt">
            <v:textbox inset="0,0,0,0">
              <w:txbxContent>
                <w:p w:rsidR="00D81CCC" w:rsidRDefault="008C5593">
                  <w:pPr>
                    <w:pStyle w:val="a3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2"/>
        <w:gridCol w:w="330"/>
        <w:gridCol w:w="722"/>
        <w:gridCol w:w="541"/>
        <w:gridCol w:w="541"/>
        <w:gridCol w:w="1292"/>
      </w:tblGrid>
      <w:tr w:rsidR="00D81CCC">
        <w:trPr>
          <w:trHeight w:val="470"/>
        </w:trPr>
        <w:tc>
          <w:tcPr>
            <w:tcW w:w="1368" w:type="dxa"/>
          </w:tcPr>
          <w:p w:rsidR="00D81CCC" w:rsidRDefault="00D81CC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6" w:type="dxa"/>
            <w:gridSpan w:val="13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 w:rsidP="000546D6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ΚΟΙΝΩΝΙΚΟ ΠΑΝΤΟΠΩΛΕΙΟ ΔΗΜΟΥ </w:t>
            </w:r>
            <w:r w:rsidR="000546D6">
              <w:rPr>
                <w:b/>
                <w:sz w:val="16"/>
              </w:rPr>
              <w:t>ΜΟΥΖΑΚΙΟΥ</w:t>
            </w:r>
          </w:p>
        </w:tc>
      </w:tr>
      <w:tr w:rsidR="00D81CCC">
        <w:trPr>
          <w:trHeight w:val="424"/>
        </w:trPr>
        <w:tc>
          <w:tcPr>
            <w:tcW w:w="1368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8" w:type="dxa"/>
            <w:gridSpan w:val="6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5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rPr>
                <w:b/>
                <w:sz w:val="21"/>
              </w:rPr>
            </w:pPr>
          </w:p>
          <w:p w:rsidR="00D81CCC" w:rsidRDefault="008C559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2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  <w:tcBorders>
              <w:right w:val="single" w:sz="6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000000"/>
            </w:tcBorders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8" w:type="dxa"/>
            <w:gridSpan w:val="6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1696" w:type="dxa"/>
            <w:gridSpan w:val="2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551"/>
        </w:trPr>
        <w:tc>
          <w:tcPr>
            <w:tcW w:w="2353" w:type="dxa"/>
            <w:gridSpan w:val="3"/>
          </w:tcPr>
          <w:p w:rsidR="00D81CCC" w:rsidRDefault="00D81CCC">
            <w:pPr>
              <w:pStyle w:val="TableParagraph"/>
              <w:rPr>
                <w:b/>
                <w:sz w:val="18"/>
              </w:rPr>
            </w:pPr>
          </w:p>
          <w:p w:rsidR="00D81CCC" w:rsidRDefault="008C5593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gridSpan w:val="2"/>
          </w:tcPr>
          <w:p w:rsidR="00D81CCC" w:rsidRDefault="008C5593">
            <w:pPr>
              <w:pStyle w:val="TableParagraph"/>
              <w:spacing w:before="1"/>
              <w:ind w:left="126" w:right="291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</w:t>
            </w:r>
          </w:p>
          <w:p w:rsidR="00D81CCC" w:rsidRDefault="008C5593">
            <w:pPr>
              <w:pStyle w:val="TableParagraph"/>
              <w:spacing w:line="163" w:lineRule="exact"/>
              <w:ind w:left="12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6" w:type="dxa"/>
            <w:gridSpan w:val="5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/>
      </w:tblPr>
      <w:tblGrid>
        <w:gridCol w:w="10430"/>
      </w:tblGrid>
      <w:tr w:rsidR="00D81CCC">
        <w:trPr>
          <w:trHeight w:val="449"/>
        </w:trPr>
        <w:tc>
          <w:tcPr>
            <w:tcW w:w="10430" w:type="dxa"/>
          </w:tcPr>
          <w:p w:rsidR="00D81CCC" w:rsidRDefault="008C5593">
            <w:pPr>
              <w:pStyle w:val="TableParagraph"/>
              <w:ind w:left="115" w:right="445"/>
              <w:rPr>
                <w:sz w:val="18"/>
              </w:rPr>
            </w:pPr>
            <w:r>
              <w:rPr>
                <w:sz w:val="18"/>
              </w:rPr>
              <w:t xml:space="preserve">Με ατομική μου ευθύνη και γνωρίζοντας τις κυρώσεις 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81CCC">
        <w:trPr>
          <w:trHeight w:val="256"/>
        </w:trPr>
        <w:tc>
          <w:tcPr>
            <w:tcW w:w="10430" w:type="dxa"/>
            <w:tcBorders>
              <w:bottom w:val="dashSmallGap" w:sz="4" w:space="0" w:color="000000"/>
            </w:tcBorders>
          </w:tcPr>
          <w:p w:rsidR="00D81CCC" w:rsidRDefault="008C5593">
            <w:pPr>
              <w:pStyle w:val="TableParagraph"/>
              <w:spacing w:before="26" w:line="21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Δεν είμαι ενταγμένος/η σε αντίστοιχο πρόγραμμα διανομής τροφίμων ή σε οποιοδήποτε άλλο</w:t>
            </w: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8C5593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πρόγραμμα άλλου φορέα σίτισης/κάρτα κοινωνικής αλληλεγγύης κλπ</w:t>
            </w: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8C5593">
            <w:pPr>
              <w:pStyle w:val="TableParagraph"/>
              <w:spacing w:before="59" w:line="211" w:lineRule="exact"/>
              <w:ind w:right="23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(4)</w:t>
            </w:r>
          </w:p>
        </w:tc>
      </w:tr>
    </w:tbl>
    <w:p w:rsidR="00D81CCC" w:rsidRDefault="00D81CCC">
      <w:pPr>
        <w:pStyle w:val="a3"/>
        <w:spacing w:before="6"/>
        <w:rPr>
          <w:b/>
          <w:sz w:val="15"/>
        </w:rPr>
      </w:pPr>
    </w:p>
    <w:p w:rsidR="00D81CCC" w:rsidRPr="00E27913" w:rsidRDefault="008C5593">
      <w:pPr>
        <w:tabs>
          <w:tab w:val="left" w:leader="dot" w:pos="9518"/>
        </w:tabs>
        <w:spacing w:before="96"/>
        <w:ind w:left="7831"/>
        <w:rPr>
          <w:sz w:val="16"/>
          <w:lang w:val="en-US"/>
        </w:rPr>
      </w:pPr>
      <w:r>
        <w:rPr>
          <w:sz w:val="16"/>
        </w:rPr>
        <w:t>Ημερομηνία:</w:t>
      </w:r>
      <w:r w:rsidR="00020B37">
        <w:rPr>
          <w:sz w:val="16"/>
          <w:lang w:val="en-US"/>
        </w:rPr>
        <w:t>………../………../</w:t>
      </w:r>
      <w:r>
        <w:rPr>
          <w:sz w:val="16"/>
        </w:rPr>
        <w:t>20</w:t>
      </w:r>
      <w:r w:rsidR="000546D6">
        <w:rPr>
          <w:sz w:val="16"/>
        </w:rPr>
        <w:t>2</w:t>
      </w:r>
      <w:r w:rsidR="00020B37">
        <w:rPr>
          <w:sz w:val="16"/>
          <w:lang w:val="en-US"/>
        </w:rPr>
        <w:t>4</w:t>
      </w:r>
    </w:p>
    <w:p w:rsidR="00D81CCC" w:rsidRDefault="00D81CCC">
      <w:pPr>
        <w:pStyle w:val="a3"/>
        <w:spacing w:before="1"/>
        <w:rPr>
          <w:sz w:val="16"/>
        </w:rPr>
      </w:pPr>
    </w:p>
    <w:p w:rsidR="00D81CCC" w:rsidRDefault="008C5593">
      <w:pPr>
        <w:spacing w:before="1"/>
        <w:ind w:left="9231"/>
        <w:rPr>
          <w:sz w:val="16"/>
        </w:rPr>
      </w:pPr>
      <w:r>
        <w:rPr>
          <w:sz w:val="16"/>
        </w:rPr>
        <w:t>Ο – Η</w:t>
      </w:r>
      <w:r>
        <w:rPr>
          <w:spacing w:val="-3"/>
          <w:sz w:val="16"/>
        </w:rPr>
        <w:t xml:space="preserve"> </w:t>
      </w:r>
      <w:r>
        <w:rPr>
          <w:sz w:val="16"/>
        </w:rPr>
        <w:t>Δηλ.</w:t>
      </w:r>
    </w:p>
    <w:p w:rsidR="00D81CCC" w:rsidRDefault="00D81CCC">
      <w:pPr>
        <w:pStyle w:val="a3"/>
      </w:pPr>
    </w:p>
    <w:p w:rsidR="00D81CCC" w:rsidRDefault="00D81CCC">
      <w:pPr>
        <w:pStyle w:val="a3"/>
      </w:pPr>
    </w:p>
    <w:p w:rsidR="00D81CCC" w:rsidRDefault="008C5593">
      <w:pPr>
        <w:spacing w:before="137"/>
        <w:ind w:left="9145"/>
        <w:rPr>
          <w:sz w:val="16"/>
        </w:rPr>
      </w:pPr>
      <w:r>
        <w:rPr>
          <w:sz w:val="16"/>
        </w:rPr>
        <w:t>(Υπογραφή)</w:t>
      </w:r>
    </w:p>
    <w:p w:rsidR="00D81CCC" w:rsidRDefault="00D81CCC">
      <w:pPr>
        <w:pStyle w:val="a3"/>
      </w:pPr>
    </w:p>
    <w:p w:rsidR="00D81CCC" w:rsidRDefault="00D81CCC">
      <w:pPr>
        <w:pStyle w:val="a3"/>
      </w:pPr>
    </w:p>
    <w:p w:rsidR="00D81CCC" w:rsidRDefault="00D81CCC">
      <w:pPr>
        <w:pStyle w:val="a3"/>
        <w:spacing w:before="10"/>
        <w:rPr>
          <w:sz w:val="17"/>
        </w:rPr>
      </w:pPr>
    </w:p>
    <w:p w:rsidR="00D81CCC" w:rsidRDefault="008C5593">
      <w:pPr>
        <w:pStyle w:val="a5"/>
        <w:numPr>
          <w:ilvl w:val="0"/>
          <w:numId w:val="1"/>
        </w:numPr>
        <w:tabs>
          <w:tab w:val="left" w:pos="383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27"/>
          <w:sz w:val="18"/>
        </w:rPr>
        <w:t xml:space="preserve"> </w:t>
      </w:r>
      <w:r>
        <w:rPr>
          <w:sz w:val="18"/>
        </w:rPr>
        <w:t>αίτηση.</w:t>
      </w:r>
    </w:p>
    <w:p w:rsidR="00D81CCC" w:rsidRDefault="008C5593">
      <w:pPr>
        <w:pStyle w:val="a5"/>
        <w:numPr>
          <w:ilvl w:val="0"/>
          <w:numId w:val="1"/>
        </w:numPr>
        <w:tabs>
          <w:tab w:val="left" w:pos="383"/>
        </w:tabs>
        <w:spacing w:line="207" w:lineRule="exact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:rsidR="00D81CCC" w:rsidRDefault="008C5593">
      <w:pPr>
        <w:pStyle w:val="a5"/>
        <w:numPr>
          <w:ilvl w:val="0"/>
          <w:numId w:val="1"/>
        </w:numPr>
        <w:tabs>
          <w:tab w:val="left" w:pos="415"/>
        </w:tabs>
        <w:spacing w:before="1"/>
        <w:ind w:left="112" w:right="23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5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σε</w:t>
      </w:r>
      <w:r>
        <w:rPr>
          <w:spacing w:val="-4"/>
          <w:sz w:val="18"/>
        </w:rPr>
        <w:t xml:space="preserve"> </w:t>
      </w:r>
      <w:r>
        <w:rPr>
          <w:sz w:val="18"/>
        </w:rPr>
        <w:t>άλλον</w:t>
      </w:r>
      <w:r>
        <w:rPr>
          <w:spacing w:val="-5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2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3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4"/>
          <w:sz w:val="18"/>
        </w:rPr>
        <w:t xml:space="preserve"> </w:t>
      </w:r>
      <w:r>
        <w:rPr>
          <w:sz w:val="18"/>
        </w:rPr>
        <w:t>να</w:t>
      </w:r>
      <w:r>
        <w:rPr>
          <w:spacing w:val="-4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ετών.</w:t>
      </w:r>
    </w:p>
    <w:p w:rsidR="00D81CCC" w:rsidRDefault="008C5593">
      <w:pPr>
        <w:pStyle w:val="a5"/>
        <w:numPr>
          <w:ilvl w:val="0"/>
          <w:numId w:val="1"/>
        </w:numPr>
        <w:tabs>
          <w:tab w:val="left" w:pos="419"/>
        </w:tabs>
        <w:ind w:left="112" w:right="23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D81CCC" w:rsidSect="00D81CCC">
      <w:type w:val="continuous"/>
      <w:pgSz w:w="11910" w:h="16840"/>
      <w:pgMar w:top="1580" w:right="6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B9B"/>
    <w:multiLevelType w:val="hybridMultilevel"/>
    <w:tmpl w:val="2AD82DF4"/>
    <w:lvl w:ilvl="0" w:tplc="4BAEC138">
      <w:start w:val="1"/>
      <w:numFmt w:val="decimal"/>
      <w:lvlText w:val="(%1)"/>
      <w:lvlJc w:val="left"/>
      <w:pPr>
        <w:ind w:left="382" w:hanging="27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l-GR" w:eastAsia="en-US" w:bidi="ar-SA"/>
      </w:rPr>
    </w:lvl>
    <w:lvl w:ilvl="1" w:tplc="F7807796"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plc="5AACEE3E"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plc="41C23CDE"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plc="6D4EA1F2"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plc="3DF4066E"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plc="14FECE04"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plc="E69A2A48"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plc="69E0278A"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1CCC"/>
    <w:rsid w:val="00020B37"/>
    <w:rsid w:val="000546D6"/>
    <w:rsid w:val="00442D8A"/>
    <w:rsid w:val="007B3955"/>
    <w:rsid w:val="008C5593"/>
    <w:rsid w:val="00D03AD4"/>
    <w:rsid w:val="00D81CCC"/>
    <w:rsid w:val="00E27913"/>
    <w:rsid w:val="00F2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CCC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CCC"/>
    <w:rPr>
      <w:sz w:val="18"/>
      <w:szCs w:val="18"/>
    </w:rPr>
  </w:style>
  <w:style w:type="paragraph" w:styleId="a4">
    <w:name w:val="Title"/>
    <w:basedOn w:val="a"/>
    <w:uiPriority w:val="1"/>
    <w:qFormat/>
    <w:rsid w:val="00D81CCC"/>
    <w:pPr>
      <w:spacing w:before="92" w:line="320" w:lineRule="exact"/>
      <w:ind w:left="3959" w:right="38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1CCC"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D81C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ΡΕΑ</dc:creator>
  <cp:lastModifiedBy>kostas pozios</cp:lastModifiedBy>
  <cp:revision>4</cp:revision>
  <dcterms:created xsi:type="dcterms:W3CDTF">2021-02-11T07:50:00Z</dcterms:created>
  <dcterms:modified xsi:type="dcterms:W3CDTF">2024-04-15T08:13:00Z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